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5A" w:rsidRDefault="0007535A" w:rsidP="0007535A">
      <w:pPr>
        <w:pStyle w:val="a3"/>
        <w:ind w:firstLine="709"/>
        <w:jc w:val="center"/>
        <w:rPr>
          <w:color w:val="auto"/>
          <w:sz w:val="26"/>
          <w:szCs w:val="26"/>
        </w:rPr>
      </w:pPr>
    </w:p>
    <w:p w:rsidR="0007535A" w:rsidRPr="0007535A" w:rsidRDefault="0007535A" w:rsidP="0007535A">
      <w:pPr>
        <w:pStyle w:val="a3"/>
        <w:ind w:firstLine="709"/>
        <w:jc w:val="center"/>
        <w:rPr>
          <w:b/>
          <w:color w:val="auto"/>
          <w:sz w:val="26"/>
          <w:szCs w:val="26"/>
        </w:rPr>
      </w:pPr>
      <w:r w:rsidRPr="0007535A">
        <w:rPr>
          <w:b/>
          <w:color w:val="auto"/>
          <w:sz w:val="26"/>
          <w:szCs w:val="26"/>
        </w:rPr>
        <w:t>ДОВІДКА</w:t>
      </w:r>
    </w:p>
    <w:p w:rsidR="006430BC" w:rsidRPr="0007535A" w:rsidRDefault="0007535A" w:rsidP="0007535A">
      <w:pPr>
        <w:pStyle w:val="a3"/>
        <w:ind w:firstLine="709"/>
        <w:jc w:val="center"/>
        <w:rPr>
          <w:b/>
          <w:color w:val="auto"/>
          <w:sz w:val="26"/>
          <w:szCs w:val="26"/>
        </w:rPr>
      </w:pPr>
      <w:r w:rsidRPr="0007535A">
        <w:rPr>
          <w:b/>
          <w:color w:val="auto"/>
          <w:sz w:val="26"/>
          <w:szCs w:val="26"/>
        </w:rPr>
        <w:t>п</w:t>
      </w:r>
      <w:r w:rsidR="00BE06A2" w:rsidRPr="0007535A">
        <w:rPr>
          <w:b/>
          <w:color w:val="auto"/>
          <w:sz w:val="26"/>
          <w:szCs w:val="26"/>
        </w:rPr>
        <w:t xml:space="preserve">ро підсумки моніторингу стану викладання </w:t>
      </w:r>
      <w:r w:rsidR="006430BC" w:rsidRPr="0007535A">
        <w:rPr>
          <w:b/>
          <w:color w:val="auto"/>
          <w:sz w:val="26"/>
          <w:szCs w:val="26"/>
        </w:rPr>
        <w:t>та</w:t>
      </w:r>
      <w:r w:rsidRPr="0007535A">
        <w:rPr>
          <w:b/>
          <w:color w:val="auto"/>
          <w:sz w:val="26"/>
          <w:szCs w:val="26"/>
        </w:rPr>
        <w:t xml:space="preserve"> </w:t>
      </w:r>
      <w:r w:rsidR="006430BC" w:rsidRPr="0007535A">
        <w:rPr>
          <w:b/>
          <w:color w:val="auto"/>
          <w:sz w:val="26"/>
          <w:szCs w:val="26"/>
        </w:rPr>
        <w:t>застосування формувального оцінювання</w:t>
      </w:r>
      <w:r w:rsidRPr="0007535A">
        <w:rPr>
          <w:b/>
          <w:color w:val="auto"/>
          <w:sz w:val="26"/>
          <w:szCs w:val="26"/>
        </w:rPr>
        <w:t xml:space="preserve"> </w:t>
      </w:r>
      <w:r w:rsidR="006430BC" w:rsidRPr="0007535A">
        <w:rPr>
          <w:b/>
          <w:color w:val="auto"/>
          <w:sz w:val="26"/>
          <w:szCs w:val="26"/>
        </w:rPr>
        <w:t>навчальних досягнень  учнів</w:t>
      </w:r>
      <w:r w:rsidRPr="0007535A">
        <w:rPr>
          <w:b/>
          <w:color w:val="auto"/>
          <w:sz w:val="26"/>
          <w:szCs w:val="26"/>
        </w:rPr>
        <w:t xml:space="preserve"> </w:t>
      </w:r>
      <w:r w:rsidR="006430BC" w:rsidRPr="0007535A">
        <w:rPr>
          <w:b/>
          <w:color w:val="auto"/>
          <w:sz w:val="26"/>
          <w:szCs w:val="26"/>
        </w:rPr>
        <w:t>початкових класів на уроках  української мови</w:t>
      </w:r>
    </w:p>
    <w:p w:rsidR="00BE06A2" w:rsidRPr="001A7EE1" w:rsidRDefault="00BE06A2" w:rsidP="0007535A">
      <w:pPr>
        <w:ind w:firstLine="709"/>
        <w:rPr>
          <w:color w:val="auto"/>
          <w:sz w:val="26"/>
          <w:szCs w:val="26"/>
        </w:rPr>
      </w:pPr>
    </w:p>
    <w:p w:rsidR="006430BC" w:rsidRPr="001A7EE1" w:rsidRDefault="006430BC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</w:rPr>
        <w:t xml:space="preserve">Відповідно </w:t>
      </w:r>
      <w:r w:rsidR="002C293E" w:rsidRPr="001A7EE1">
        <w:rPr>
          <w:color w:val="auto"/>
          <w:sz w:val="26"/>
          <w:szCs w:val="26"/>
        </w:rPr>
        <w:t>до  наказу по закладу освіти №6</w:t>
      </w:r>
      <w:r w:rsidRPr="001A7EE1">
        <w:rPr>
          <w:color w:val="auto"/>
          <w:sz w:val="26"/>
          <w:szCs w:val="26"/>
        </w:rPr>
        <w:t xml:space="preserve"> від 20.01.2023 та </w:t>
      </w:r>
      <w:r w:rsidR="000E1497" w:rsidRPr="001A7EE1">
        <w:rPr>
          <w:color w:val="auto"/>
          <w:sz w:val="26"/>
          <w:szCs w:val="26"/>
        </w:rPr>
        <w:t xml:space="preserve">плану роботи школи на 2022-2023 навчальний рік </w:t>
      </w:r>
      <w:r w:rsidRPr="001A7EE1">
        <w:rPr>
          <w:color w:val="auto"/>
          <w:sz w:val="26"/>
          <w:szCs w:val="26"/>
        </w:rPr>
        <w:t xml:space="preserve"> з 31 січня по 23 лютого  проводився моніторинг стану викладання та застосування формувального оцінювання навчальних досягнень учнів початкових класів. </w:t>
      </w:r>
    </w:p>
    <w:p w:rsidR="006430BC" w:rsidRPr="001A7EE1" w:rsidRDefault="006430BC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</w:rPr>
        <w:t>У процесі вивчення стану викладання української мови у 1-4 класах адміністрацією закладу перевірено стан ведення учнівської та вчительської документації, проведені індивідуальні бесіди з учителями, відвідані та проаналізовані уроки української мови в початкових класах.</w:t>
      </w:r>
    </w:p>
    <w:p w:rsidR="006430BC" w:rsidRPr="001A7EE1" w:rsidRDefault="006430BC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</w:rPr>
        <w:t xml:space="preserve">  У </w:t>
      </w:r>
      <w:r w:rsidR="000E1497" w:rsidRPr="001A7EE1">
        <w:rPr>
          <w:color w:val="auto"/>
          <w:sz w:val="26"/>
          <w:szCs w:val="26"/>
        </w:rPr>
        <w:t>1-4</w:t>
      </w:r>
      <w:r w:rsidRPr="001A7EE1">
        <w:rPr>
          <w:color w:val="auto"/>
          <w:sz w:val="26"/>
          <w:szCs w:val="26"/>
        </w:rPr>
        <w:t xml:space="preserve"> класах працює 9 учителів</w:t>
      </w:r>
      <w:r w:rsidR="00540242" w:rsidRPr="001A7EE1">
        <w:rPr>
          <w:color w:val="auto"/>
          <w:sz w:val="26"/>
          <w:szCs w:val="26"/>
        </w:rPr>
        <w:t xml:space="preserve"> (7 мають закінчену вищу освіту, 2 - бакалаври)</w:t>
      </w:r>
      <w:r w:rsidR="00134CD0" w:rsidRPr="001A7EE1">
        <w:rPr>
          <w:color w:val="auto"/>
          <w:sz w:val="26"/>
          <w:szCs w:val="26"/>
        </w:rPr>
        <w:t>.</w:t>
      </w:r>
    </w:p>
    <w:p w:rsidR="006430BC" w:rsidRPr="001A7EE1" w:rsidRDefault="00540242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  <w:shd w:val="clear" w:color="auto" w:fill="FFFFFF"/>
        </w:rPr>
        <w:t>Перевірка засвідчила, що вчителі  освітнього закладу викладають рідну мову у початкових класах згідно з навчальними програмами для загальноосвітніх навчальних закладів 1-4 класів (зі змінами), затверджених Мініс</w:t>
      </w:r>
      <w:r w:rsidR="000E1497" w:rsidRPr="001A7EE1">
        <w:rPr>
          <w:color w:val="auto"/>
          <w:sz w:val="26"/>
          <w:szCs w:val="26"/>
          <w:shd w:val="clear" w:color="auto" w:fill="FFFFFF"/>
        </w:rPr>
        <w:t xml:space="preserve">терством освіти і науки України, учні 1-А, 2-А, 3-А та 4-Б класів працюють за </w:t>
      </w:r>
      <w:proofErr w:type="spellStart"/>
      <w:r w:rsidR="000E1497" w:rsidRPr="001A7EE1">
        <w:rPr>
          <w:color w:val="auto"/>
          <w:sz w:val="26"/>
          <w:szCs w:val="26"/>
          <w:shd w:val="clear" w:color="auto" w:fill="FFFFFF"/>
        </w:rPr>
        <w:t>проєктом</w:t>
      </w:r>
      <w:proofErr w:type="spellEnd"/>
      <w:r w:rsidR="000E1497" w:rsidRPr="001A7EE1">
        <w:rPr>
          <w:color w:val="auto"/>
          <w:sz w:val="26"/>
          <w:szCs w:val="26"/>
          <w:shd w:val="clear" w:color="auto" w:fill="FFFFFF"/>
        </w:rPr>
        <w:t xml:space="preserve"> «Світ чекає крилатих».</w:t>
      </w:r>
      <w:r w:rsidRPr="001A7EE1">
        <w:rPr>
          <w:color w:val="auto"/>
          <w:sz w:val="26"/>
          <w:szCs w:val="26"/>
          <w:shd w:val="clear" w:color="auto" w:fill="FFFFFF"/>
        </w:rPr>
        <w:t xml:space="preserve"> Календарні плани вчителями складено з урахуванням вимог даних програм та методичних рекомендацій щодо викладання української мови.</w:t>
      </w:r>
      <w:r w:rsidR="00636F4E" w:rsidRPr="001A7EE1">
        <w:rPr>
          <w:color w:val="auto"/>
          <w:sz w:val="26"/>
          <w:szCs w:val="26"/>
          <w:shd w:val="clear" w:color="auto" w:fill="FFFFFF"/>
        </w:rPr>
        <w:t xml:space="preserve"> </w:t>
      </w:r>
    </w:p>
    <w:p w:rsidR="006430BC" w:rsidRPr="001A7EE1" w:rsidRDefault="006430BC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</w:rPr>
        <w:t>Педагоги володіють структурою навчальних програм, знають їх вимоги, обізнані з нормативними документами та методичними рекомендаціями з питань викладання української мови, вміють реалізу</w:t>
      </w:r>
      <w:r w:rsidR="00B53AD9" w:rsidRPr="001A7EE1">
        <w:rPr>
          <w:color w:val="auto"/>
          <w:sz w:val="26"/>
          <w:szCs w:val="26"/>
        </w:rPr>
        <w:t xml:space="preserve">вати їх у практичній діяльності, усі пройшли навчання щодо роботи в НУШ. </w:t>
      </w:r>
      <w:r w:rsidRPr="001A7EE1">
        <w:rPr>
          <w:color w:val="auto"/>
          <w:sz w:val="26"/>
          <w:szCs w:val="26"/>
        </w:rPr>
        <w:t>У сво</w:t>
      </w:r>
      <w:r w:rsidR="00540242" w:rsidRPr="001A7EE1">
        <w:rPr>
          <w:color w:val="auto"/>
          <w:sz w:val="26"/>
          <w:szCs w:val="26"/>
        </w:rPr>
        <w:t xml:space="preserve">їй роботі використовують </w:t>
      </w:r>
      <w:r w:rsidRPr="001A7EE1">
        <w:rPr>
          <w:color w:val="auto"/>
          <w:sz w:val="26"/>
          <w:szCs w:val="26"/>
        </w:rPr>
        <w:t xml:space="preserve">додаткову методичну літературу, матеріали </w:t>
      </w:r>
      <w:proofErr w:type="spellStart"/>
      <w:r w:rsidR="00540242" w:rsidRPr="001A7EE1">
        <w:rPr>
          <w:color w:val="auto"/>
          <w:sz w:val="26"/>
          <w:szCs w:val="26"/>
        </w:rPr>
        <w:t>онлайн</w:t>
      </w:r>
      <w:proofErr w:type="spellEnd"/>
      <w:r w:rsidR="00540242" w:rsidRPr="001A7EE1">
        <w:rPr>
          <w:color w:val="auto"/>
          <w:sz w:val="26"/>
          <w:szCs w:val="26"/>
        </w:rPr>
        <w:t xml:space="preserve"> курсу </w:t>
      </w:r>
      <w:proofErr w:type="spellStart"/>
      <w:r w:rsidR="00540242" w:rsidRPr="001A7EE1">
        <w:rPr>
          <w:color w:val="auto"/>
          <w:sz w:val="26"/>
          <w:szCs w:val="26"/>
        </w:rPr>
        <w:t>Ед</w:t>
      </w:r>
      <w:proofErr w:type="spellEnd"/>
      <w:r w:rsidR="00540242" w:rsidRPr="001A7EE1">
        <w:rPr>
          <w:color w:val="auto"/>
          <w:sz w:val="26"/>
          <w:szCs w:val="26"/>
        </w:rPr>
        <w:t xml:space="preserve"> Ера.</w:t>
      </w:r>
    </w:p>
    <w:p w:rsidR="006430BC" w:rsidRPr="001A7EE1" w:rsidRDefault="006430BC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</w:rPr>
        <w:t xml:space="preserve">Перевірка класних журналів показала, що записи з даного предмету ведуться розбірливо, чітко та охайно. Теми уроків відповідають календарному плануванню, що свідчить про виконання навчальних програм. </w:t>
      </w:r>
    </w:p>
    <w:p w:rsidR="006430BC" w:rsidRPr="001A7EE1" w:rsidRDefault="006430BC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</w:rPr>
        <w:t xml:space="preserve">Наслідки перевірки робочих зошитів свідчать, що підпис зошитів оформлений згідно із загальними вимогами. Учителі-класоводи формують навички каліграфічного письма, ведуть систематичний контроль за виконанням класних і домашніх робіт. </w:t>
      </w:r>
    </w:p>
    <w:p w:rsidR="006430BC" w:rsidRPr="001A7EE1" w:rsidRDefault="006430BC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</w:rPr>
        <w:t xml:space="preserve"> </w:t>
      </w:r>
      <w:r w:rsidR="000E1497" w:rsidRPr="001A7EE1">
        <w:rPr>
          <w:color w:val="auto"/>
          <w:sz w:val="26"/>
          <w:szCs w:val="26"/>
        </w:rPr>
        <w:t xml:space="preserve"> На  засіданнях методичного  об’</w:t>
      </w:r>
      <w:r w:rsidRPr="001A7EE1">
        <w:rPr>
          <w:color w:val="auto"/>
          <w:sz w:val="26"/>
          <w:szCs w:val="26"/>
        </w:rPr>
        <w:t>єднання вчителів початкових класів, на яких іде предметна розмова  про нові підходи до навчання в новій українській школі, шляхи і засоби покращення навчально-виховного процесу викладання української мови, організацію самоосвітньої роботи, вчителі ознайомлюються з інноваційними методами роботи, педагогічними технологіями, передовим педагогічним досвідом, діляться своїм педагогічним досвідом, рад</w:t>
      </w:r>
      <w:r w:rsidR="000E1497" w:rsidRPr="001A7EE1">
        <w:rPr>
          <w:color w:val="auto"/>
          <w:sz w:val="26"/>
          <w:szCs w:val="26"/>
        </w:rPr>
        <w:t xml:space="preserve">яться. Тому, тримаючи тісний </w:t>
      </w:r>
      <w:proofErr w:type="spellStart"/>
      <w:r w:rsidR="000E1497" w:rsidRPr="001A7EE1">
        <w:rPr>
          <w:color w:val="auto"/>
          <w:sz w:val="26"/>
          <w:szCs w:val="26"/>
        </w:rPr>
        <w:t>зв</w:t>
      </w:r>
      <w:proofErr w:type="spellEnd"/>
      <w:r w:rsidR="000E1497" w:rsidRPr="001A7EE1">
        <w:rPr>
          <w:color w:val="auto"/>
          <w:sz w:val="26"/>
          <w:szCs w:val="26"/>
          <w:lang w:val="ru-RU"/>
        </w:rPr>
        <w:t>’</w:t>
      </w:r>
      <w:proofErr w:type="spellStart"/>
      <w:r w:rsidRPr="001A7EE1">
        <w:rPr>
          <w:color w:val="auto"/>
          <w:sz w:val="26"/>
          <w:szCs w:val="26"/>
        </w:rPr>
        <w:t>язок</w:t>
      </w:r>
      <w:proofErr w:type="spellEnd"/>
      <w:r w:rsidRPr="001A7EE1">
        <w:rPr>
          <w:color w:val="auto"/>
          <w:sz w:val="26"/>
          <w:szCs w:val="26"/>
        </w:rPr>
        <w:t xml:space="preserve"> між собою, педагоги упереджують допуск будь-яких помилок у своїй роботі.  Великий  внесок у розвиток своєї педагогічної майстерності вчителі початкових класів роблять завдяки самоосвітній діяльності. Відв</w:t>
      </w:r>
      <w:r w:rsidR="00134CD0" w:rsidRPr="001A7EE1">
        <w:rPr>
          <w:color w:val="auto"/>
          <w:sz w:val="26"/>
          <w:szCs w:val="26"/>
        </w:rPr>
        <w:t>ідавши</w:t>
      </w:r>
      <w:r w:rsidRPr="001A7EE1">
        <w:rPr>
          <w:color w:val="auto"/>
          <w:sz w:val="26"/>
          <w:szCs w:val="26"/>
        </w:rPr>
        <w:t xml:space="preserve"> уроки</w:t>
      </w:r>
      <w:r w:rsidR="000E1497" w:rsidRPr="001A7EE1">
        <w:rPr>
          <w:color w:val="auto"/>
          <w:sz w:val="26"/>
          <w:szCs w:val="26"/>
        </w:rPr>
        <w:t xml:space="preserve"> вчителів, </w:t>
      </w:r>
      <w:r w:rsidR="00134CD0" w:rsidRPr="001A7EE1">
        <w:rPr>
          <w:color w:val="auto"/>
          <w:sz w:val="26"/>
          <w:szCs w:val="26"/>
        </w:rPr>
        <w:t xml:space="preserve">можна зробити висновок, </w:t>
      </w:r>
      <w:r w:rsidR="000E1497" w:rsidRPr="001A7EE1">
        <w:rPr>
          <w:color w:val="auto"/>
          <w:sz w:val="26"/>
          <w:szCs w:val="26"/>
        </w:rPr>
        <w:t xml:space="preserve"> що всі </w:t>
      </w:r>
      <w:r w:rsidRPr="001A7EE1">
        <w:rPr>
          <w:color w:val="auto"/>
          <w:sz w:val="26"/>
          <w:szCs w:val="26"/>
        </w:rPr>
        <w:t>сумлінно став</w:t>
      </w:r>
      <w:r w:rsidR="000E1497" w:rsidRPr="001A7EE1">
        <w:rPr>
          <w:color w:val="auto"/>
          <w:sz w:val="26"/>
          <w:szCs w:val="26"/>
        </w:rPr>
        <w:t xml:space="preserve">ляться </w:t>
      </w:r>
      <w:r w:rsidRPr="001A7EE1">
        <w:rPr>
          <w:color w:val="auto"/>
          <w:sz w:val="26"/>
          <w:szCs w:val="26"/>
        </w:rPr>
        <w:t>до ведення уроків: мають конспект, додатковий матеріал, використовують на уроках різні види та методи роботи, а також загадки, прислів’я та приказки, що дозволяє розширити словниковий запас, збагатити мову учнів літературними словами.</w:t>
      </w:r>
    </w:p>
    <w:p w:rsidR="006430BC" w:rsidRPr="001A7EE1" w:rsidRDefault="006430BC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</w:rPr>
        <w:t xml:space="preserve">На уроках проводиться як мовленнєва, так і змістова робота: використовуються аудіювання, говоріння, читання мовчки та вголос. Готуючись до проведення уроків, педагоги глибоко продумують кожний його етап, методи подачі програмового матеріалу для найбільш ефективного засвоєння його учнями. </w:t>
      </w:r>
      <w:r w:rsidRPr="001A7EE1">
        <w:rPr>
          <w:color w:val="auto"/>
          <w:sz w:val="26"/>
          <w:szCs w:val="26"/>
        </w:rPr>
        <w:lastRenderedPageBreak/>
        <w:t>Планують цілий комплекс завдань, спрямованих на розвиток у молодших школярів комунікативних умінь, а також на систематизацію й узагальнення знань з фонетики і графіки, лексики і граматики, на вдосконалення навичок вимови і правопису. У процесі опрацювання відомостей про текст великого значення надають розвитку зв’язного мовлення школярів.</w:t>
      </w:r>
    </w:p>
    <w:p w:rsidR="00636F4E" w:rsidRPr="001A7EE1" w:rsidRDefault="00053373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</w:rPr>
        <w:t xml:space="preserve">Учителі 1-х класів  Черненко О.П. та Дудник З.Д. надають перевагу ігровим методам роботи, учителька 2-А класу Муха К.А. на уроці вміло поєднує різні види діяльності, вчить дітей вільно висловлювати власну думку, наводити аргументи для підтвердження власних думок. Таран Н.В. (3-А клас) застосовує різні види текстів для роботи, різноманітні хвилинки,  що сприяють  розвитку уваги, мислення, створюють атмосферу зацікавленості, ситуації успіху, творчої співпраці вчителя та учнів. </w:t>
      </w:r>
      <w:proofErr w:type="spellStart"/>
      <w:r w:rsidRPr="001A7EE1">
        <w:rPr>
          <w:color w:val="auto"/>
          <w:sz w:val="26"/>
          <w:szCs w:val="26"/>
        </w:rPr>
        <w:t>Багатченко</w:t>
      </w:r>
      <w:proofErr w:type="spellEnd"/>
      <w:r w:rsidRPr="001A7EE1">
        <w:rPr>
          <w:color w:val="auto"/>
          <w:sz w:val="26"/>
          <w:szCs w:val="26"/>
        </w:rPr>
        <w:t xml:space="preserve"> Ю.П. (3-В клас) н</w:t>
      </w:r>
      <w:r w:rsidR="006430BC" w:rsidRPr="001A7EE1">
        <w:rPr>
          <w:color w:val="auto"/>
          <w:sz w:val="26"/>
          <w:szCs w:val="26"/>
        </w:rPr>
        <w:t>езважаючи на невелики</w:t>
      </w:r>
      <w:r w:rsidRPr="001A7EE1">
        <w:rPr>
          <w:color w:val="auto"/>
          <w:sz w:val="26"/>
          <w:szCs w:val="26"/>
        </w:rPr>
        <w:t>й викладацький досвід,</w:t>
      </w:r>
      <w:r w:rsidR="006430BC" w:rsidRPr="001A7EE1">
        <w:rPr>
          <w:color w:val="auto"/>
          <w:sz w:val="26"/>
          <w:szCs w:val="26"/>
        </w:rPr>
        <w:t xml:space="preserve"> добре володіє методикою викладання  української мови  у 3 класі, що дозволяє виходити їй на  </w:t>
      </w:r>
      <w:r w:rsidR="00636F4E" w:rsidRPr="001A7EE1">
        <w:rPr>
          <w:color w:val="auto"/>
          <w:sz w:val="26"/>
          <w:szCs w:val="26"/>
        </w:rPr>
        <w:t>достатній</w:t>
      </w:r>
      <w:r w:rsidR="006430BC" w:rsidRPr="001A7EE1">
        <w:rPr>
          <w:color w:val="auto"/>
          <w:sz w:val="26"/>
          <w:szCs w:val="26"/>
        </w:rPr>
        <w:t xml:space="preserve"> рівень навчання: </w:t>
      </w:r>
      <w:r w:rsidRPr="001A7EE1">
        <w:rPr>
          <w:color w:val="auto"/>
          <w:sz w:val="26"/>
          <w:szCs w:val="26"/>
        </w:rPr>
        <w:t>знання, вміння та навички більшості</w:t>
      </w:r>
      <w:r w:rsidR="006430BC" w:rsidRPr="001A7EE1">
        <w:rPr>
          <w:color w:val="auto"/>
          <w:sz w:val="26"/>
          <w:szCs w:val="26"/>
        </w:rPr>
        <w:t xml:space="preserve"> учнів носять міцний характер. </w:t>
      </w:r>
      <w:r w:rsidR="00636F4E" w:rsidRPr="001A7EE1">
        <w:rPr>
          <w:color w:val="auto"/>
          <w:sz w:val="26"/>
          <w:szCs w:val="26"/>
        </w:rPr>
        <w:t xml:space="preserve">Кравцова О.В. застосовує на своїх уроках словесні, практичні, проблемно-пошукові методи навчання, створює ігрові ситуації,  використовує різні види та прийоми роботи. На уроках Остапенко О.М., Нечипоренко Л.В., </w:t>
      </w:r>
      <w:proofErr w:type="spellStart"/>
      <w:r w:rsidR="00636F4E" w:rsidRPr="001A7EE1">
        <w:rPr>
          <w:color w:val="auto"/>
          <w:sz w:val="26"/>
          <w:szCs w:val="26"/>
        </w:rPr>
        <w:t>Нізамутінової</w:t>
      </w:r>
      <w:proofErr w:type="spellEnd"/>
      <w:r w:rsidR="00636F4E" w:rsidRPr="001A7EE1">
        <w:rPr>
          <w:color w:val="auto"/>
          <w:sz w:val="26"/>
          <w:szCs w:val="26"/>
        </w:rPr>
        <w:t xml:space="preserve"> Л.П. спостерігається продумана система роботи  з дотриманням принципу послідовності.</w:t>
      </w:r>
    </w:p>
    <w:p w:rsidR="00053373" w:rsidRPr="001A7EE1" w:rsidRDefault="00636F4E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</w:rPr>
        <w:t>Учителі у достатній кількості  використовують  наочний  матеріал,   здійснюють  індивідуальний підхід до учнів,  привчають  дітей самостійно працювати на всіх  етапах уроку,   застосовують принцип  наступності.</w:t>
      </w:r>
      <w:r w:rsidR="006430BC" w:rsidRPr="001A7EE1">
        <w:rPr>
          <w:color w:val="auto"/>
          <w:sz w:val="26"/>
          <w:szCs w:val="26"/>
        </w:rPr>
        <w:t xml:space="preserve">  Велик</w:t>
      </w:r>
      <w:r w:rsidR="00053373" w:rsidRPr="001A7EE1">
        <w:rPr>
          <w:color w:val="auto"/>
          <w:sz w:val="26"/>
          <w:szCs w:val="26"/>
        </w:rPr>
        <w:t xml:space="preserve">у увагу </w:t>
      </w:r>
      <w:r w:rsidRPr="001A7EE1">
        <w:rPr>
          <w:color w:val="auto"/>
          <w:sz w:val="26"/>
          <w:szCs w:val="26"/>
        </w:rPr>
        <w:t>приділяють розвит</w:t>
      </w:r>
      <w:r w:rsidR="006430BC" w:rsidRPr="001A7EE1">
        <w:rPr>
          <w:color w:val="auto"/>
          <w:sz w:val="26"/>
          <w:szCs w:val="26"/>
        </w:rPr>
        <w:t>к</w:t>
      </w:r>
      <w:r w:rsidRPr="001A7EE1">
        <w:rPr>
          <w:color w:val="auto"/>
          <w:sz w:val="26"/>
          <w:szCs w:val="26"/>
        </w:rPr>
        <w:t>у</w:t>
      </w:r>
      <w:r w:rsidR="006430BC" w:rsidRPr="001A7EE1">
        <w:rPr>
          <w:color w:val="auto"/>
          <w:sz w:val="26"/>
          <w:szCs w:val="26"/>
        </w:rPr>
        <w:t xml:space="preserve"> зв’язног</w:t>
      </w:r>
      <w:r w:rsidR="00053373" w:rsidRPr="001A7EE1">
        <w:rPr>
          <w:color w:val="auto"/>
          <w:sz w:val="26"/>
          <w:szCs w:val="26"/>
        </w:rPr>
        <w:t>о мовлення, пам’яті,  в</w:t>
      </w:r>
      <w:r w:rsidRPr="001A7EE1">
        <w:rPr>
          <w:color w:val="auto"/>
          <w:sz w:val="26"/>
          <w:szCs w:val="26"/>
        </w:rPr>
        <w:t>иробленню</w:t>
      </w:r>
      <w:r w:rsidR="006430BC" w:rsidRPr="001A7EE1">
        <w:rPr>
          <w:color w:val="auto"/>
          <w:sz w:val="26"/>
          <w:szCs w:val="26"/>
        </w:rPr>
        <w:t xml:space="preserve"> навичок  правильного каліграфічного письма, яке закріплюється на індивідуальних та групових заняттях. </w:t>
      </w:r>
      <w:r w:rsidR="00053373" w:rsidRPr="001A7EE1">
        <w:rPr>
          <w:color w:val="auto"/>
          <w:sz w:val="26"/>
          <w:szCs w:val="26"/>
        </w:rPr>
        <w:t>Педагоги</w:t>
      </w:r>
      <w:r w:rsidR="006430BC" w:rsidRPr="001A7EE1">
        <w:rPr>
          <w:color w:val="auto"/>
          <w:sz w:val="26"/>
          <w:szCs w:val="26"/>
        </w:rPr>
        <w:t xml:space="preserve"> використову</w:t>
      </w:r>
      <w:r w:rsidR="00053373" w:rsidRPr="001A7EE1">
        <w:rPr>
          <w:color w:val="auto"/>
          <w:sz w:val="26"/>
          <w:szCs w:val="26"/>
        </w:rPr>
        <w:t>ють</w:t>
      </w:r>
      <w:r w:rsidR="006430BC" w:rsidRPr="001A7EE1">
        <w:rPr>
          <w:color w:val="auto"/>
          <w:sz w:val="26"/>
          <w:szCs w:val="26"/>
        </w:rPr>
        <w:t xml:space="preserve"> інформаційно-комунікаційні технології </w:t>
      </w:r>
      <w:r w:rsidR="00053373" w:rsidRPr="001A7EE1">
        <w:rPr>
          <w:color w:val="auto"/>
          <w:sz w:val="26"/>
          <w:szCs w:val="26"/>
        </w:rPr>
        <w:t>, формують у дітей  наскрізні вміння, інт</w:t>
      </w:r>
      <w:r w:rsidR="006430BC" w:rsidRPr="001A7EE1">
        <w:rPr>
          <w:color w:val="auto"/>
          <w:sz w:val="26"/>
          <w:szCs w:val="26"/>
        </w:rPr>
        <w:t>егруючи навчальні предмети</w:t>
      </w:r>
      <w:r w:rsidR="00053373" w:rsidRPr="001A7EE1">
        <w:rPr>
          <w:color w:val="auto"/>
          <w:sz w:val="26"/>
          <w:szCs w:val="26"/>
        </w:rPr>
        <w:t>.</w:t>
      </w:r>
      <w:r w:rsidRPr="001A7EE1">
        <w:rPr>
          <w:color w:val="auto"/>
          <w:sz w:val="26"/>
          <w:szCs w:val="26"/>
        </w:rPr>
        <w:t xml:space="preserve"> </w:t>
      </w:r>
      <w:r w:rsidR="00053373" w:rsidRPr="001A7EE1">
        <w:rPr>
          <w:color w:val="auto"/>
          <w:sz w:val="26"/>
          <w:szCs w:val="26"/>
        </w:rPr>
        <w:t>Оскільки навчальний заклад працює за змішаною формою, діти, які з поважних причин не відвідують навчальний заклад, залучаються до дистанційної роботи</w:t>
      </w:r>
      <w:r w:rsidRPr="001A7EE1">
        <w:rPr>
          <w:color w:val="auto"/>
          <w:sz w:val="26"/>
          <w:szCs w:val="26"/>
        </w:rPr>
        <w:t xml:space="preserve"> (вчителі їх </w:t>
      </w:r>
      <w:proofErr w:type="spellStart"/>
      <w:r w:rsidRPr="001A7EE1">
        <w:rPr>
          <w:color w:val="auto"/>
          <w:sz w:val="26"/>
          <w:szCs w:val="26"/>
        </w:rPr>
        <w:t>під’єднують</w:t>
      </w:r>
      <w:proofErr w:type="spellEnd"/>
      <w:r w:rsidRPr="001A7EE1">
        <w:rPr>
          <w:color w:val="auto"/>
          <w:sz w:val="26"/>
          <w:szCs w:val="26"/>
        </w:rPr>
        <w:t xml:space="preserve"> на урок та залучають до спільної роботи).</w:t>
      </w:r>
    </w:p>
    <w:p w:rsidR="007E6899" w:rsidRPr="001A7EE1" w:rsidRDefault="007E6899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</w:rPr>
        <w:t>З мето</w:t>
      </w:r>
      <w:r w:rsidR="00134CD0" w:rsidRPr="001A7EE1">
        <w:rPr>
          <w:color w:val="auto"/>
          <w:sz w:val="26"/>
          <w:szCs w:val="26"/>
        </w:rPr>
        <w:t>ю відстеження навчального поступ</w:t>
      </w:r>
      <w:r w:rsidRPr="001A7EE1">
        <w:rPr>
          <w:color w:val="auto"/>
          <w:sz w:val="26"/>
          <w:szCs w:val="26"/>
        </w:rPr>
        <w:t xml:space="preserve">у учнів </w:t>
      </w:r>
      <w:r w:rsidR="00134CD0" w:rsidRPr="001A7EE1">
        <w:rPr>
          <w:color w:val="auto"/>
          <w:sz w:val="26"/>
          <w:szCs w:val="26"/>
        </w:rPr>
        <w:t xml:space="preserve">та коригування освітнього процесу </w:t>
      </w:r>
      <w:r w:rsidRPr="001A7EE1">
        <w:rPr>
          <w:color w:val="auto"/>
          <w:sz w:val="26"/>
          <w:szCs w:val="26"/>
        </w:rPr>
        <w:t>учителі проводять</w:t>
      </w:r>
      <w:r w:rsidR="00134CD0" w:rsidRPr="001A7EE1">
        <w:rPr>
          <w:color w:val="auto"/>
          <w:sz w:val="26"/>
          <w:szCs w:val="26"/>
        </w:rPr>
        <w:t xml:space="preserve"> тематичні </w:t>
      </w:r>
      <w:proofErr w:type="spellStart"/>
      <w:r w:rsidR="00134CD0" w:rsidRPr="001A7EE1">
        <w:rPr>
          <w:color w:val="auto"/>
          <w:sz w:val="26"/>
          <w:szCs w:val="26"/>
        </w:rPr>
        <w:t>діагностувальні</w:t>
      </w:r>
      <w:proofErr w:type="spellEnd"/>
      <w:r w:rsidR="00134CD0" w:rsidRPr="001A7EE1">
        <w:rPr>
          <w:color w:val="auto"/>
          <w:sz w:val="26"/>
          <w:szCs w:val="26"/>
        </w:rPr>
        <w:t xml:space="preserve"> роботи.</w:t>
      </w:r>
    </w:p>
    <w:p w:rsidR="00134CD0" w:rsidRDefault="00636F4E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</w:rPr>
        <w:t>Учителі застосовують ф</w:t>
      </w:r>
      <w:r w:rsidR="007E6899" w:rsidRPr="001A7EE1">
        <w:rPr>
          <w:color w:val="auto"/>
          <w:sz w:val="26"/>
          <w:szCs w:val="26"/>
        </w:rPr>
        <w:t>ормувальне оцінювання, керуючись</w:t>
      </w:r>
      <w:r w:rsidRPr="001A7EE1">
        <w:rPr>
          <w:color w:val="auto"/>
          <w:sz w:val="26"/>
          <w:szCs w:val="26"/>
        </w:rPr>
        <w:t xml:space="preserve"> чинними методичними рекомендаціями  щодо оцінювання результатів навчання 1-4 класів.</w:t>
      </w:r>
      <w:r w:rsidR="007E6899" w:rsidRPr="001A7EE1">
        <w:rPr>
          <w:color w:val="auto"/>
          <w:sz w:val="26"/>
          <w:szCs w:val="26"/>
        </w:rPr>
        <w:t xml:space="preserve"> Такий вид оцінювання здійснюють з метою отримання інформації про досягнення учнів задля прийняття рішень про наступні кроки в навчанні. Все ж необхідно більше залучати дітей до коментування, а також складання інструкцій завдань, опису способу виконання, очікуваного результату, що формує в учнів уміння визначати критерії оцінювання завдання. Також учителі мають спонукати учнів до аргументованого </w:t>
      </w:r>
      <w:proofErr w:type="spellStart"/>
      <w:r w:rsidR="007E6899" w:rsidRPr="001A7EE1">
        <w:rPr>
          <w:color w:val="auto"/>
          <w:sz w:val="26"/>
          <w:szCs w:val="26"/>
        </w:rPr>
        <w:t>самооцінювання</w:t>
      </w:r>
      <w:proofErr w:type="spellEnd"/>
      <w:r w:rsidR="007E6899" w:rsidRPr="001A7EE1">
        <w:rPr>
          <w:color w:val="auto"/>
          <w:sz w:val="26"/>
          <w:szCs w:val="26"/>
        </w:rPr>
        <w:t xml:space="preserve"> і </w:t>
      </w:r>
      <w:proofErr w:type="spellStart"/>
      <w:r w:rsidR="007E6899" w:rsidRPr="001A7EE1">
        <w:rPr>
          <w:color w:val="auto"/>
          <w:sz w:val="26"/>
          <w:szCs w:val="26"/>
        </w:rPr>
        <w:t>взаємооцінювання</w:t>
      </w:r>
      <w:proofErr w:type="spellEnd"/>
      <w:r w:rsidR="007E6899" w:rsidRPr="001A7EE1">
        <w:rPr>
          <w:color w:val="auto"/>
          <w:sz w:val="26"/>
          <w:szCs w:val="26"/>
        </w:rPr>
        <w:t xml:space="preserve"> з визначенням того, що дає змогу досягти успіху.</w:t>
      </w:r>
    </w:p>
    <w:p w:rsidR="0007535A" w:rsidRPr="0007535A" w:rsidRDefault="0007535A" w:rsidP="0007535A">
      <w:pPr>
        <w:ind w:firstLine="709"/>
        <w:rPr>
          <w:b/>
          <w:color w:val="auto"/>
          <w:sz w:val="26"/>
          <w:szCs w:val="26"/>
        </w:rPr>
      </w:pPr>
      <w:r w:rsidRPr="0007535A">
        <w:rPr>
          <w:b/>
          <w:color w:val="auto"/>
          <w:sz w:val="26"/>
          <w:szCs w:val="26"/>
        </w:rPr>
        <w:t>РЕКОМЕНДОВАНО:</w:t>
      </w:r>
    </w:p>
    <w:p w:rsidR="009377A5" w:rsidRPr="001A7EE1" w:rsidRDefault="00967069" w:rsidP="0007535A">
      <w:pPr>
        <w:pStyle w:val="a5"/>
        <w:ind w:left="0"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</w:rPr>
        <w:t xml:space="preserve">1. </w:t>
      </w:r>
      <w:r w:rsidR="00134CD0" w:rsidRPr="001A7EE1">
        <w:rPr>
          <w:color w:val="auto"/>
          <w:sz w:val="26"/>
          <w:szCs w:val="26"/>
        </w:rPr>
        <w:t xml:space="preserve">Вважати рівень стану викладання української мови у початкових </w:t>
      </w:r>
      <w:proofErr w:type="spellStart"/>
      <w:r w:rsidR="00134CD0" w:rsidRPr="001A7EE1">
        <w:rPr>
          <w:color w:val="auto"/>
          <w:sz w:val="26"/>
          <w:szCs w:val="26"/>
        </w:rPr>
        <w:t>класа</w:t>
      </w:r>
      <w:proofErr w:type="spellEnd"/>
      <w:r w:rsidR="00134CD0" w:rsidRPr="001A7EE1">
        <w:rPr>
          <w:color w:val="auto"/>
          <w:sz w:val="26"/>
          <w:szCs w:val="26"/>
        </w:rPr>
        <w:t xml:space="preserve"> </w:t>
      </w:r>
      <w:proofErr w:type="spellStart"/>
      <w:r w:rsidR="00134CD0" w:rsidRPr="001A7EE1">
        <w:rPr>
          <w:color w:val="auto"/>
          <w:sz w:val="26"/>
          <w:szCs w:val="26"/>
        </w:rPr>
        <w:t>Городищенського</w:t>
      </w:r>
      <w:proofErr w:type="spellEnd"/>
      <w:r w:rsidR="00134CD0" w:rsidRPr="001A7EE1">
        <w:rPr>
          <w:color w:val="auto"/>
          <w:sz w:val="26"/>
          <w:szCs w:val="26"/>
        </w:rPr>
        <w:t xml:space="preserve"> ЗЗСО І-ІІІ ступенів №2 задовільним. </w:t>
      </w:r>
    </w:p>
    <w:p w:rsidR="009377A5" w:rsidRPr="001A7EE1" w:rsidRDefault="009377A5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</w:rPr>
        <w:t xml:space="preserve">2. </w:t>
      </w:r>
      <w:r w:rsidR="00967069" w:rsidRPr="001A7EE1">
        <w:rPr>
          <w:color w:val="auto"/>
          <w:sz w:val="26"/>
          <w:szCs w:val="26"/>
        </w:rPr>
        <w:t xml:space="preserve"> </w:t>
      </w:r>
      <w:r w:rsidR="00134CD0" w:rsidRPr="001A7EE1">
        <w:rPr>
          <w:color w:val="auto"/>
          <w:sz w:val="26"/>
          <w:szCs w:val="26"/>
        </w:rPr>
        <w:t xml:space="preserve">Керівнику шкільного методичного об’єднання вчителів початкових класів </w:t>
      </w:r>
      <w:proofErr w:type="spellStart"/>
      <w:r w:rsidR="00134CD0" w:rsidRPr="001A7EE1">
        <w:rPr>
          <w:color w:val="auto"/>
          <w:sz w:val="26"/>
          <w:szCs w:val="26"/>
        </w:rPr>
        <w:t>Нізамутіновій</w:t>
      </w:r>
      <w:proofErr w:type="spellEnd"/>
      <w:r w:rsidR="00134CD0" w:rsidRPr="001A7EE1">
        <w:rPr>
          <w:color w:val="auto"/>
          <w:sz w:val="26"/>
          <w:szCs w:val="26"/>
        </w:rPr>
        <w:t xml:space="preserve"> Л.П. </w:t>
      </w:r>
      <w:r w:rsidR="0007535A">
        <w:rPr>
          <w:color w:val="auto"/>
          <w:sz w:val="26"/>
          <w:szCs w:val="26"/>
        </w:rPr>
        <w:t>д</w:t>
      </w:r>
      <w:r w:rsidR="0007535A" w:rsidRPr="001A7EE1">
        <w:rPr>
          <w:color w:val="auto"/>
          <w:sz w:val="26"/>
          <w:szCs w:val="26"/>
        </w:rPr>
        <w:t>о 06.03.2023</w:t>
      </w:r>
      <w:r w:rsidR="0007535A">
        <w:rPr>
          <w:color w:val="auto"/>
          <w:sz w:val="26"/>
          <w:szCs w:val="26"/>
        </w:rPr>
        <w:t xml:space="preserve"> </w:t>
      </w:r>
      <w:r w:rsidR="00134CD0" w:rsidRPr="001A7EE1">
        <w:rPr>
          <w:color w:val="auto"/>
          <w:sz w:val="26"/>
          <w:szCs w:val="26"/>
        </w:rPr>
        <w:t>організувати обговорення стану</w:t>
      </w:r>
      <w:r w:rsidRPr="001A7EE1">
        <w:rPr>
          <w:color w:val="auto"/>
          <w:sz w:val="26"/>
          <w:szCs w:val="26"/>
        </w:rPr>
        <w:t xml:space="preserve"> викладання української мови.</w:t>
      </w:r>
      <w:r w:rsidR="00967069" w:rsidRPr="001A7EE1">
        <w:rPr>
          <w:color w:val="auto"/>
          <w:sz w:val="26"/>
          <w:szCs w:val="26"/>
        </w:rPr>
        <w:t xml:space="preserve">                                                                                                    </w:t>
      </w:r>
      <w:r w:rsidR="0007535A">
        <w:rPr>
          <w:color w:val="auto"/>
          <w:sz w:val="26"/>
          <w:szCs w:val="26"/>
        </w:rPr>
        <w:t xml:space="preserve"> </w:t>
      </w:r>
    </w:p>
    <w:p w:rsidR="00134CD0" w:rsidRPr="001A7EE1" w:rsidRDefault="009377A5" w:rsidP="0007535A">
      <w:pPr>
        <w:ind w:firstLine="709"/>
        <w:rPr>
          <w:rFonts w:ascii="Arial" w:hAnsi="Arial" w:cs="Arial"/>
          <w:color w:val="auto"/>
          <w:sz w:val="26"/>
          <w:szCs w:val="26"/>
        </w:rPr>
      </w:pPr>
      <w:r w:rsidRPr="001A7EE1">
        <w:rPr>
          <w:color w:val="auto"/>
          <w:sz w:val="26"/>
          <w:szCs w:val="26"/>
        </w:rPr>
        <w:t>3.</w:t>
      </w:r>
      <w:r w:rsidR="00B51161" w:rsidRPr="001A7EE1">
        <w:rPr>
          <w:color w:val="auto"/>
          <w:sz w:val="26"/>
          <w:szCs w:val="26"/>
        </w:rPr>
        <w:t>Учителям початкових класів:</w:t>
      </w:r>
      <w:r w:rsidR="00134CD0" w:rsidRPr="001A7EE1">
        <w:rPr>
          <w:color w:val="auto"/>
          <w:sz w:val="26"/>
          <w:szCs w:val="26"/>
        </w:rPr>
        <w:t xml:space="preserve">                                                          </w:t>
      </w:r>
    </w:p>
    <w:p w:rsidR="00134CD0" w:rsidRPr="001A7EE1" w:rsidRDefault="009377A5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</w:rPr>
        <w:t>3.</w:t>
      </w:r>
      <w:r w:rsidR="00134CD0" w:rsidRPr="001A7EE1">
        <w:rPr>
          <w:color w:val="auto"/>
          <w:sz w:val="26"/>
          <w:szCs w:val="26"/>
        </w:rPr>
        <w:t>1.З метою підвищення ефективності стану викладання української мови та рівня навчальних досягнень учнів продовжувати підвищувати свій фаховий та професійний рівень шляхом самоосвіти та участі в методичних формах роботи.</w:t>
      </w:r>
      <w:r w:rsidR="00967069" w:rsidRPr="001A7EE1">
        <w:rPr>
          <w:color w:val="auto"/>
          <w:sz w:val="26"/>
          <w:szCs w:val="26"/>
        </w:rPr>
        <w:t xml:space="preserve">                                                                        </w:t>
      </w:r>
      <w:r w:rsidR="0007535A">
        <w:rPr>
          <w:color w:val="auto"/>
          <w:sz w:val="26"/>
          <w:szCs w:val="26"/>
        </w:rPr>
        <w:t xml:space="preserve">                               </w:t>
      </w:r>
    </w:p>
    <w:p w:rsidR="00134CD0" w:rsidRPr="001A7EE1" w:rsidRDefault="00134CD0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  <w:lang w:val="ru-RU"/>
        </w:rPr>
        <w:lastRenderedPageBreak/>
        <w:t> </w:t>
      </w:r>
      <w:r w:rsidR="009377A5" w:rsidRPr="001A7EE1">
        <w:rPr>
          <w:color w:val="auto"/>
          <w:sz w:val="26"/>
          <w:szCs w:val="26"/>
          <w:lang w:val="ru-RU"/>
        </w:rPr>
        <w:t xml:space="preserve">3.2. </w:t>
      </w:r>
      <w:r w:rsidR="001C69AF" w:rsidRPr="001A7EE1">
        <w:rPr>
          <w:color w:val="auto"/>
          <w:sz w:val="26"/>
          <w:szCs w:val="26"/>
        </w:rPr>
        <w:t>Залучати дітей до коментування, а також складання інструкцій завдань, опису способу виконання, очікуваного результату, що формує в учнів уміння визначати критерії оцінювання завдання</w:t>
      </w:r>
      <w:r w:rsidR="00967069" w:rsidRPr="001A7EE1">
        <w:rPr>
          <w:color w:val="auto"/>
          <w:sz w:val="26"/>
          <w:szCs w:val="26"/>
        </w:rPr>
        <w:t xml:space="preserve">.                                              </w:t>
      </w:r>
      <w:r w:rsidR="0007535A">
        <w:rPr>
          <w:color w:val="auto"/>
          <w:sz w:val="26"/>
          <w:szCs w:val="26"/>
        </w:rPr>
        <w:tab/>
      </w:r>
      <w:r w:rsidR="00967069" w:rsidRPr="001A7EE1">
        <w:rPr>
          <w:color w:val="auto"/>
          <w:sz w:val="26"/>
          <w:szCs w:val="26"/>
        </w:rPr>
        <w:t xml:space="preserve"> </w:t>
      </w:r>
    </w:p>
    <w:p w:rsidR="00134CD0" w:rsidRPr="001A7EE1" w:rsidRDefault="00134CD0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  <w:lang w:val="ru-RU"/>
        </w:rPr>
        <w:t> </w:t>
      </w:r>
      <w:r w:rsidR="009377A5" w:rsidRPr="001A7EE1">
        <w:rPr>
          <w:color w:val="auto"/>
          <w:sz w:val="26"/>
          <w:szCs w:val="26"/>
        </w:rPr>
        <w:t>3.3.</w:t>
      </w:r>
      <w:r w:rsidRPr="001A7EE1">
        <w:rPr>
          <w:color w:val="auto"/>
          <w:sz w:val="26"/>
          <w:szCs w:val="26"/>
        </w:rPr>
        <w:t>Продовжувати застосовувати ефективні форми та методи для розвитку творчих здібностей школярів, упроваджувати інтерактивні форми та методи роботи на уроках тощо.</w:t>
      </w:r>
      <w:r w:rsidR="00967069" w:rsidRPr="001A7EE1">
        <w:rPr>
          <w:color w:val="auto"/>
          <w:sz w:val="26"/>
          <w:szCs w:val="26"/>
        </w:rPr>
        <w:t xml:space="preserve">                                                                            </w:t>
      </w:r>
      <w:r w:rsidR="0007535A">
        <w:rPr>
          <w:color w:val="auto"/>
          <w:sz w:val="26"/>
          <w:szCs w:val="26"/>
        </w:rPr>
        <w:tab/>
      </w:r>
    </w:p>
    <w:p w:rsidR="00134CD0" w:rsidRPr="0007535A" w:rsidRDefault="009377A5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</w:rPr>
        <w:t xml:space="preserve">3.4. </w:t>
      </w:r>
      <w:r w:rsidR="00134CD0" w:rsidRPr="001A7EE1">
        <w:rPr>
          <w:color w:val="auto"/>
          <w:sz w:val="26"/>
          <w:szCs w:val="26"/>
        </w:rPr>
        <w:t>Сприяти</w:t>
      </w:r>
      <w:r w:rsidR="00134CD0" w:rsidRPr="001A7EE1">
        <w:rPr>
          <w:color w:val="auto"/>
          <w:sz w:val="26"/>
          <w:szCs w:val="26"/>
          <w:lang w:val="ru-RU"/>
        </w:rPr>
        <w:t> </w:t>
      </w:r>
      <w:r w:rsidR="00134CD0" w:rsidRPr="001A7EE1">
        <w:rPr>
          <w:color w:val="auto"/>
          <w:sz w:val="26"/>
          <w:szCs w:val="26"/>
        </w:rPr>
        <w:t xml:space="preserve"> формуванню у школярів умінь сприймати, розуміти, аналізувати й інтерпретувати літературні тексті різних видів із використанням початкових літературознавчих понять.</w:t>
      </w:r>
      <w:r w:rsidR="00967069" w:rsidRPr="001A7EE1">
        <w:rPr>
          <w:color w:val="auto"/>
          <w:sz w:val="26"/>
          <w:szCs w:val="26"/>
        </w:rPr>
        <w:t xml:space="preserve">                       </w:t>
      </w:r>
      <w:r w:rsidR="00134CD0" w:rsidRPr="001A7EE1">
        <w:rPr>
          <w:color w:val="auto"/>
          <w:sz w:val="26"/>
          <w:szCs w:val="26"/>
          <w:lang w:val="ru-RU"/>
        </w:rPr>
        <w:t> </w:t>
      </w:r>
      <w:r w:rsidR="0007535A" w:rsidRPr="0007535A">
        <w:rPr>
          <w:color w:val="auto"/>
          <w:sz w:val="26"/>
          <w:szCs w:val="26"/>
        </w:rPr>
        <w:tab/>
      </w:r>
      <w:r w:rsidR="0007535A" w:rsidRPr="0007535A">
        <w:rPr>
          <w:color w:val="auto"/>
          <w:sz w:val="26"/>
          <w:szCs w:val="26"/>
        </w:rPr>
        <w:tab/>
      </w:r>
      <w:r w:rsidR="0007535A" w:rsidRPr="0007535A">
        <w:rPr>
          <w:color w:val="auto"/>
          <w:sz w:val="26"/>
          <w:szCs w:val="26"/>
        </w:rPr>
        <w:tab/>
      </w:r>
      <w:r w:rsidR="0007535A" w:rsidRPr="0007535A">
        <w:rPr>
          <w:color w:val="auto"/>
          <w:sz w:val="26"/>
          <w:szCs w:val="26"/>
        </w:rPr>
        <w:tab/>
      </w:r>
    </w:p>
    <w:p w:rsidR="00BE06A2" w:rsidRPr="001A7EE1" w:rsidRDefault="009377A5" w:rsidP="0007535A">
      <w:pPr>
        <w:ind w:firstLine="709"/>
        <w:rPr>
          <w:color w:val="auto"/>
          <w:sz w:val="26"/>
          <w:szCs w:val="26"/>
          <w:lang w:val="ru-RU"/>
        </w:rPr>
      </w:pPr>
      <w:r w:rsidRPr="001A7EE1">
        <w:rPr>
          <w:color w:val="auto"/>
          <w:sz w:val="26"/>
          <w:szCs w:val="26"/>
        </w:rPr>
        <w:t xml:space="preserve">4. </w:t>
      </w:r>
      <w:r w:rsidR="00BE06A2" w:rsidRPr="001A7EE1">
        <w:rPr>
          <w:color w:val="auto"/>
          <w:sz w:val="26"/>
          <w:szCs w:val="26"/>
        </w:rPr>
        <w:t xml:space="preserve">Контроль за виконанням наказу </w:t>
      </w:r>
      <w:r w:rsidR="0007535A">
        <w:rPr>
          <w:color w:val="auto"/>
          <w:sz w:val="26"/>
          <w:szCs w:val="26"/>
        </w:rPr>
        <w:t xml:space="preserve">№11 від 24.02.2023 року </w:t>
      </w:r>
      <w:r w:rsidR="00BE06A2" w:rsidRPr="001A7EE1">
        <w:rPr>
          <w:color w:val="auto"/>
          <w:sz w:val="26"/>
          <w:szCs w:val="26"/>
        </w:rPr>
        <w:t>покласти на заступника директора з навчально-виховної роботи Антоненко С.В.</w:t>
      </w:r>
    </w:p>
    <w:p w:rsidR="00BE06A2" w:rsidRPr="001A7EE1" w:rsidRDefault="00BE06A2" w:rsidP="0007535A">
      <w:pPr>
        <w:ind w:firstLine="709"/>
        <w:rPr>
          <w:color w:val="auto"/>
          <w:sz w:val="26"/>
          <w:szCs w:val="26"/>
        </w:rPr>
      </w:pPr>
    </w:p>
    <w:p w:rsidR="00BE06A2" w:rsidRPr="001A7EE1" w:rsidRDefault="00BE06A2" w:rsidP="0007535A">
      <w:pPr>
        <w:ind w:firstLine="709"/>
        <w:rPr>
          <w:color w:val="auto"/>
          <w:sz w:val="26"/>
          <w:szCs w:val="26"/>
        </w:rPr>
      </w:pPr>
      <w:r w:rsidRPr="001A7EE1">
        <w:rPr>
          <w:color w:val="auto"/>
          <w:sz w:val="26"/>
          <w:szCs w:val="26"/>
        </w:rPr>
        <w:t xml:space="preserve">Директор                                               </w:t>
      </w:r>
      <w:r w:rsidR="00FE0DBD" w:rsidRPr="001A7EE1">
        <w:rPr>
          <w:color w:val="auto"/>
          <w:sz w:val="26"/>
          <w:szCs w:val="26"/>
        </w:rPr>
        <w:t xml:space="preserve">                              </w:t>
      </w:r>
      <w:r w:rsidRPr="001A7EE1">
        <w:rPr>
          <w:color w:val="auto"/>
          <w:sz w:val="26"/>
          <w:szCs w:val="26"/>
        </w:rPr>
        <w:t>Яна СУЗДАЛЕВА</w:t>
      </w:r>
    </w:p>
    <w:p w:rsidR="00BE06A2" w:rsidRPr="001A7EE1" w:rsidRDefault="00BE06A2" w:rsidP="0007535A">
      <w:pPr>
        <w:ind w:firstLine="709"/>
        <w:rPr>
          <w:color w:val="auto"/>
          <w:sz w:val="26"/>
          <w:szCs w:val="26"/>
        </w:rPr>
      </w:pPr>
    </w:p>
    <w:p w:rsidR="00A03E5C" w:rsidRPr="00FE0DBD" w:rsidRDefault="00A03E5C" w:rsidP="0007535A">
      <w:pPr>
        <w:ind w:firstLine="709"/>
        <w:rPr>
          <w:color w:val="auto"/>
        </w:rPr>
      </w:pPr>
      <w:bookmarkStart w:id="0" w:name="_GoBack"/>
      <w:bookmarkEnd w:id="0"/>
    </w:p>
    <w:sectPr w:rsidR="00A03E5C" w:rsidRPr="00FE0DBD" w:rsidSect="001A7EE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E6E"/>
    <w:multiLevelType w:val="hybridMultilevel"/>
    <w:tmpl w:val="C36228B4"/>
    <w:lvl w:ilvl="0" w:tplc="B4CEE92C">
      <w:start w:val="28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296A73A0"/>
    <w:multiLevelType w:val="hybridMultilevel"/>
    <w:tmpl w:val="82BE4CA0"/>
    <w:lvl w:ilvl="0" w:tplc="F2ECF7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300EFD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FB0BB4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EE599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F00879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9C51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FFCA2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164F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D684CC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33742AF0"/>
    <w:multiLevelType w:val="multilevel"/>
    <w:tmpl w:val="FC3AD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3">
    <w:nsid w:val="721E3D09"/>
    <w:multiLevelType w:val="hybridMultilevel"/>
    <w:tmpl w:val="5ED22CE0"/>
    <w:lvl w:ilvl="0" w:tplc="D324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2368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73EC8A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299E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9BEFD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DB6C5A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60C06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516561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B23B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A2"/>
    <w:rsid w:val="00053373"/>
    <w:rsid w:val="0007535A"/>
    <w:rsid w:val="000E1497"/>
    <w:rsid w:val="00134CD0"/>
    <w:rsid w:val="001A7EE1"/>
    <w:rsid w:val="001C69AF"/>
    <w:rsid w:val="002C293E"/>
    <w:rsid w:val="00540242"/>
    <w:rsid w:val="00636F4E"/>
    <w:rsid w:val="006430BC"/>
    <w:rsid w:val="007E6899"/>
    <w:rsid w:val="009377A5"/>
    <w:rsid w:val="00967069"/>
    <w:rsid w:val="00997C4C"/>
    <w:rsid w:val="00A03E5C"/>
    <w:rsid w:val="00B51161"/>
    <w:rsid w:val="00B53AD9"/>
    <w:rsid w:val="00BE06A2"/>
    <w:rsid w:val="00D173AF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E0DBD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333333"/>
      <w:sz w:val="28"/>
      <w:szCs w:val="28"/>
      <w:bdr w:val="none" w:sz="0" w:space="0" w:color="auto" w:frame="1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6A2"/>
  </w:style>
  <w:style w:type="character" w:styleId="a4">
    <w:name w:val="Emphasis"/>
    <w:basedOn w:val="a0"/>
    <w:uiPriority w:val="20"/>
    <w:qFormat/>
    <w:rsid w:val="00BE06A2"/>
    <w:rPr>
      <w:i/>
      <w:iCs/>
    </w:rPr>
  </w:style>
  <w:style w:type="paragraph" w:styleId="a5">
    <w:name w:val="List Paragraph"/>
    <w:basedOn w:val="a"/>
    <w:uiPriority w:val="34"/>
    <w:qFormat/>
    <w:rsid w:val="00BE06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53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35A"/>
    <w:rPr>
      <w:rFonts w:ascii="Tahoma" w:eastAsia="Times New Roman" w:hAnsi="Tahoma" w:cs="Tahoma"/>
      <w:color w:val="333333"/>
      <w:sz w:val="16"/>
      <w:szCs w:val="16"/>
      <w:bdr w:val="none" w:sz="0" w:space="0" w:color="auto" w:frame="1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E0DBD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333333"/>
      <w:sz w:val="28"/>
      <w:szCs w:val="28"/>
      <w:bdr w:val="none" w:sz="0" w:space="0" w:color="auto" w:frame="1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6A2"/>
  </w:style>
  <w:style w:type="character" w:styleId="a4">
    <w:name w:val="Emphasis"/>
    <w:basedOn w:val="a0"/>
    <w:uiPriority w:val="20"/>
    <w:qFormat/>
    <w:rsid w:val="00BE06A2"/>
    <w:rPr>
      <w:i/>
      <w:iCs/>
    </w:rPr>
  </w:style>
  <w:style w:type="paragraph" w:styleId="a5">
    <w:name w:val="List Paragraph"/>
    <w:basedOn w:val="a"/>
    <w:uiPriority w:val="34"/>
    <w:qFormat/>
    <w:rsid w:val="00BE06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53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35A"/>
    <w:rPr>
      <w:rFonts w:ascii="Tahoma" w:eastAsia="Times New Roman" w:hAnsi="Tahoma" w:cs="Tahoma"/>
      <w:color w:val="333333"/>
      <w:sz w:val="16"/>
      <w:szCs w:val="16"/>
      <w:bdr w:val="none" w:sz="0" w:space="0" w:color="auto" w:frame="1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2025-11-15T11:38:00Z</cp:lastPrinted>
  <dcterms:created xsi:type="dcterms:W3CDTF">2025-11-15T11:44:00Z</dcterms:created>
  <dcterms:modified xsi:type="dcterms:W3CDTF">2025-11-15T11:44:00Z</dcterms:modified>
</cp:coreProperties>
</file>